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5AB0" w14:textId="77777777" w:rsidR="0019342E" w:rsidRPr="0008389B" w:rsidRDefault="0019342E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highlight w:val="yellow"/>
          <w:lang w:val="et-EE"/>
        </w:rPr>
      </w:pPr>
    </w:p>
    <w:p w14:paraId="3AD3B72F" w14:textId="77777777" w:rsidR="001D1264" w:rsidRDefault="00C40FD0" w:rsidP="001D1264">
      <w:pPr>
        <w:tabs>
          <w:tab w:val="left" w:pos="5954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A97987">
        <w:rPr>
          <w:rFonts w:ascii="Arial" w:eastAsia="DINPro" w:hAnsi="Arial" w:cs="Arial"/>
          <w:sz w:val="24"/>
          <w:szCs w:val="24"/>
          <w:lang w:val="et-EE"/>
        </w:rPr>
        <w:t>Majandus</w:t>
      </w:r>
      <w:r w:rsidR="003069CD" w:rsidRPr="00A97987">
        <w:rPr>
          <w:rFonts w:ascii="Arial" w:eastAsia="DINPro" w:hAnsi="Arial" w:cs="Arial"/>
          <w:sz w:val="24"/>
          <w:szCs w:val="24"/>
          <w:lang w:val="et-EE"/>
        </w:rPr>
        <w:t>-</w:t>
      </w:r>
      <w:r w:rsidR="001A3779" w:rsidRPr="00A97987">
        <w:rPr>
          <w:rFonts w:ascii="Arial" w:eastAsia="DINPro" w:hAnsi="Arial" w:cs="Arial"/>
          <w:sz w:val="24"/>
          <w:szCs w:val="24"/>
          <w:lang w:val="et-EE"/>
        </w:rPr>
        <w:t xml:space="preserve"> ja </w:t>
      </w:r>
      <w:r w:rsidRPr="00A97987">
        <w:rPr>
          <w:rFonts w:ascii="Arial" w:eastAsia="DINPro" w:hAnsi="Arial" w:cs="Arial"/>
          <w:sz w:val="24"/>
          <w:szCs w:val="24"/>
          <w:lang w:val="et-EE"/>
        </w:rPr>
        <w:t>Kommunikatsiooni</w:t>
      </w:r>
      <w:r w:rsidR="001A3779" w:rsidRPr="00A97987">
        <w:rPr>
          <w:rFonts w:ascii="Arial" w:eastAsia="DINPro" w:hAnsi="Arial" w:cs="Arial"/>
          <w:sz w:val="24"/>
          <w:szCs w:val="24"/>
          <w:lang w:val="et-EE"/>
        </w:rPr>
        <w:t>ministeerium</w:t>
      </w:r>
      <w:r w:rsidR="00D218F9">
        <w:rPr>
          <w:rFonts w:ascii="Arial" w:eastAsia="DINPro" w:hAnsi="Arial" w:cs="Arial"/>
          <w:sz w:val="24"/>
          <w:szCs w:val="24"/>
          <w:lang w:val="et-EE"/>
        </w:rPr>
        <w:tab/>
        <w:t xml:space="preserve">Teie </w:t>
      </w:r>
      <w:r w:rsidR="00D218F9" w:rsidRPr="00D218F9">
        <w:rPr>
          <w:rFonts w:ascii="Arial" w:eastAsia="DINPro" w:hAnsi="Arial" w:cs="Arial"/>
          <w:sz w:val="24"/>
          <w:szCs w:val="24"/>
          <w:lang w:val="et-EE"/>
        </w:rPr>
        <w:t>21.05.2026 nr 2-2/1832-1</w:t>
      </w:r>
    </w:p>
    <w:p w14:paraId="5A2E9E03" w14:textId="7E405DC0" w:rsidR="001A3779" w:rsidRPr="00CE32AC" w:rsidRDefault="001D1264" w:rsidP="001D1264">
      <w:pPr>
        <w:tabs>
          <w:tab w:val="left" w:pos="6237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11" w:history="1">
        <w:r w:rsidRPr="00CE32AC">
          <w:rPr>
            <w:rStyle w:val="Hyperlink"/>
            <w:rFonts w:ascii="Arial" w:hAnsi="Arial" w:cs="Arial"/>
            <w:sz w:val="24"/>
            <w:szCs w:val="24"/>
          </w:rPr>
          <w:t>info@mkm.ee</w:t>
        </w:r>
      </w:hyperlink>
    </w:p>
    <w:p w14:paraId="6A5C376C" w14:textId="67B3D396" w:rsidR="00E9112D" w:rsidRPr="00423001" w:rsidRDefault="00CE32AC" w:rsidP="00D218F9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Pr="00CE32AC">
          <w:rPr>
            <w:rStyle w:val="Hyperlink"/>
            <w:rFonts w:ascii="Arial" w:hAnsi="Arial" w:cs="Arial"/>
            <w:sz w:val="24"/>
            <w:szCs w:val="24"/>
          </w:rPr>
          <w:t>maris.ots@mkm.ee</w:t>
        </w:r>
      </w:hyperlink>
      <w:r w:rsidR="00141C4B" w:rsidRPr="00CE32AC">
        <w:rPr>
          <w:rFonts w:ascii="Arial" w:eastAsia="DINPro" w:hAnsi="Arial" w:cs="Arial"/>
          <w:sz w:val="24"/>
          <w:szCs w:val="24"/>
          <w:lang w:val="et-EE"/>
        </w:rPr>
        <w:tab/>
      </w:r>
      <w:r w:rsidR="00FF6ACC" w:rsidRPr="00CE32AC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="00D218F9" w:rsidRPr="00CE32AC">
        <w:rPr>
          <w:rFonts w:ascii="Arial" w:eastAsia="DINPro" w:hAnsi="Arial" w:cs="Arial"/>
          <w:sz w:val="24"/>
          <w:szCs w:val="24"/>
          <w:lang w:val="et-EE"/>
        </w:rPr>
        <w:t>28.05.2026</w:t>
      </w:r>
      <w:r w:rsidR="0019342E" w:rsidRPr="00CE32AC">
        <w:rPr>
          <w:rFonts w:ascii="Arial" w:eastAsia="DINPro" w:hAnsi="Arial" w:cs="Arial"/>
          <w:sz w:val="24"/>
          <w:szCs w:val="24"/>
          <w:lang w:val="et-EE"/>
        </w:rPr>
        <w:t xml:space="preserve"> nr 4/</w:t>
      </w:r>
      <w:r w:rsidR="001841C5">
        <w:rPr>
          <w:rFonts w:ascii="Arial" w:eastAsia="DINPro" w:hAnsi="Arial" w:cs="Arial"/>
          <w:sz w:val="24"/>
          <w:szCs w:val="24"/>
          <w:lang w:val="et-EE"/>
        </w:rPr>
        <w:t>102</w:t>
      </w:r>
    </w:p>
    <w:p w14:paraId="26590628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470B3B9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79189AD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3051C62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C07F397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91F0FCA" w14:textId="1DB45BBF" w:rsidR="00CF3B1C" w:rsidRDefault="00DA67C8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Arvamuse avaldamine </w:t>
      </w:r>
      <w:r w:rsidR="00CF3B1C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määruse „</w:t>
      </w:r>
      <w:r w:rsidR="00CF3B1C" w:rsidRPr="00CF3B1C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Taastuvenergia</w:t>
      </w:r>
    </w:p>
    <w:p w14:paraId="247F980B" w14:textId="2B307D36" w:rsidR="00CF3B1C" w:rsidRDefault="00CF3B1C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CF3B1C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tasu vähendamise toetuse taotlemise ja andmise</w:t>
      </w:r>
    </w:p>
    <w:p w14:paraId="24BA895F" w14:textId="07AD7574" w:rsidR="0008389B" w:rsidRPr="00DA26DE" w:rsidRDefault="00CF3B1C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CF3B1C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tingimused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“</w:t>
      </w:r>
      <w:r w:rsidR="00DA67C8"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eelnõu kohta</w:t>
      </w:r>
    </w:p>
    <w:p w14:paraId="735BDBDC" w14:textId="77777777" w:rsidR="00DA67C8" w:rsidRDefault="00DA67C8" w:rsidP="0008389B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240D7F8" w14:textId="0C8B4DFA" w:rsidR="00DA67C8" w:rsidRPr="0008389B" w:rsidRDefault="00DA67C8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Lugupeetud </w:t>
      </w:r>
      <w:r w:rsidRPr="00DA67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Erkki Keldo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!</w:t>
      </w:r>
    </w:p>
    <w:p w14:paraId="2334BD9C" w14:textId="77777777" w:rsidR="0008389B" w:rsidRPr="0008389B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2F368BD0" w14:textId="7B68AE31" w:rsidR="008E106F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0838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Eesti Kaubandus-Tööstuskoda </w:t>
      </w:r>
      <w:r w:rsidR="00DA67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(edaspidi Kaubanduskoda) 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tänab </w:t>
      </w:r>
      <w:r w:rsidR="003069CD" w:rsidRP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Majandus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-</w:t>
      </w:r>
      <w:r w:rsidR="003069CD" w:rsidRP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ja Kommunikatsiooniministeerium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i võimaluse eest avaldada arvamust </w:t>
      </w:r>
      <w:r w:rsidR="00D97393" w:rsidRPr="00D9739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majandus- ja tööstusministri määruse „Taastuvenergia tasu vähendamise toetuse taotlemise ja andmise tingimused“ eelnõu</w:t>
      </w:r>
      <w:r w:rsidR="00D9739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kohta</w:t>
      </w:r>
      <w:r w:rsidR="00C646A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</w:t>
      </w:r>
      <w:r w:rsidR="00E77E6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millega </w:t>
      </w:r>
      <w:r w:rsidR="00E77E65" w:rsidRPr="00E77E6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kehtestatakse elektrituruseaduses sätestatud taastuvenergia tasu vähendamise ja vähese tähtsusega abi andmise täpsemad tingimused ning menetluskord.</w:t>
      </w:r>
    </w:p>
    <w:p w14:paraId="62364D7F" w14:textId="752B0538" w:rsidR="00C646A9" w:rsidRDefault="00C646A9" w:rsidP="008E106F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Järgnevalt esitame oma kommentaarid ja ettepanekud eelnõu kohta.</w:t>
      </w:r>
    </w:p>
    <w:p w14:paraId="168B5EDE" w14:textId="77777777" w:rsidR="00C646A9" w:rsidRDefault="00C646A9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0B4CF66D" w14:textId="2D38E9A8" w:rsidR="00C646A9" w:rsidRPr="006641C8" w:rsidRDefault="00A2179E" w:rsidP="006641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6641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Ettevõtjate ootus on, et </w:t>
      </w:r>
      <w:r w:rsidR="004571F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</w:t>
      </w:r>
      <w:r w:rsidR="004571FC" w:rsidRPr="004571F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aastuvenergia tasu vähendamise toetuse taotlemine avaneks võimalikult kiirest</w:t>
      </w:r>
      <w:r w:rsidR="009C527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</w:t>
      </w:r>
      <w:r w:rsidR="006641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mitte näiteks kolme või kuue kuu pärast</w:t>
      </w:r>
      <w:r w:rsidR="00141C7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  <w:r w:rsidR="001E1668" w:rsidRPr="006641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Seetõttu peame oluliseks, et </w:t>
      </w:r>
      <w:r w:rsidR="00A0363C" w:rsidRPr="006641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 selle eelnõu menetlus </w:t>
      </w:r>
      <w:r w:rsidR="00141C7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ei jääks venima</w:t>
      </w:r>
      <w:r w:rsidR="00A0363C" w:rsidRPr="006641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ning eelnõu jõustuks võ</w:t>
      </w:r>
      <w:r w:rsidR="006641C8" w:rsidRPr="006641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imalikult kiiresti.</w:t>
      </w:r>
    </w:p>
    <w:p w14:paraId="72754B74" w14:textId="77777777" w:rsidR="006641C8" w:rsidRDefault="006641C8" w:rsidP="006641C8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D552957" w14:textId="0FC92DC2" w:rsidR="006641C8" w:rsidRDefault="00555801" w:rsidP="006641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Kaubanduskoda on saanud</w:t>
      </w:r>
      <w:r w:rsidR="00141C7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mitmelt ettevõtjalt tagasisidet, et taastuvenergia tasu vähendamise toetuse tingimused on väga keeruli</w:t>
      </w:r>
      <w:r w:rsidR="00AA207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sed. Seetõttu on ettevõtjatel keeruline aru saada, kas nad vastavad toetuse tingimustele ning milliseid nõudeid ja kuidas nad peavad täitma, et </w:t>
      </w:r>
      <w:r w:rsidR="00ED02C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toetust </w:t>
      </w:r>
      <w:r w:rsidR="00AA207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saada. </w:t>
      </w:r>
      <w:r w:rsidR="005A558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Saime sellist tagasisidet, kui kooskõlastusringil oli </w:t>
      </w:r>
      <w:r w:rsidR="00EC04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</w:t>
      </w:r>
      <w:r w:rsidR="00EC047A" w:rsidRPr="00EC04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lektrituruseaduse, alkoholi-, tubaka-, kütuse- ja elektriaktsiisi seaduse ning tulumaksuseaduse muutmise seadus</w:t>
      </w:r>
      <w:r w:rsidR="001462A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 eelnõu</w:t>
      </w:r>
      <w:r w:rsidR="00BC00B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  <w:r w:rsidR="0051294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Ettevõtjad toova</w:t>
      </w:r>
      <w:r w:rsidR="00C2733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d</w:t>
      </w:r>
      <w:r w:rsidR="0051294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sama kitsaskoha välja </w:t>
      </w:r>
      <w:r w:rsidR="00EC04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 praegu kooskõlastusringil oleva eelnõu </w:t>
      </w:r>
      <w:r w:rsidR="001462A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puhul</w:t>
      </w:r>
      <w:r w:rsidR="00EC04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3EF5B44B" w14:textId="3E60FA73" w:rsidR="008336AF" w:rsidRDefault="004D4451" w:rsidP="00056602">
      <w:pPr>
        <w:pStyle w:val="ListParagraph"/>
        <w:spacing w:before="120" w:after="0" w:line="240" w:lineRule="auto"/>
        <w:contextualSpacing w:val="0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Peame oluliseks, et Eesti ei kehtestaks täiendavaid nõudeid </w:t>
      </w:r>
      <w:r w:rsidR="00E74BA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ega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seaks ettevõtjatele </w:t>
      </w:r>
      <w:r w:rsidR="005558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halduskoormust suurendavaid kohustusi, mis ei tule</w:t>
      </w:r>
      <w:r w:rsidR="008B46C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ne</w:t>
      </w:r>
      <w:r w:rsidR="005558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otseselt Euroopa Liidu õigusest.</w:t>
      </w:r>
      <w:r w:rsidR="00DB183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See</w:t>
      </w:r>
      <w:r w:rsidR="006A6B6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tõttu peab </w:t>
      </w:r>
      <w:r w:rsidR="00DB183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eesmärk olema see, et toetuse taotlemine, selle menetlemine</w:t>
      </w:r>
      <w:r w:rsidR="001632D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ning järelevalve oleksid võimalikult </w:t>
      </w:r>
      <w:r w:rsidR="00AE787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väikese</w:t>
      </w:r>
      <w:r w:rsidR="001632D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koormusega nii taotlejatele kui ka </w:t>
      </w:r>
      <w:r w:rsidR="004A214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toetuse andjale.</w:t>
      </w:r>
    </w:p>
    <w:p w14:paraId="42E56198" w14:textId="4712C54C" w:rsidR="00512941" w:rsidRDefault="004B0B3B" w:rsidP="00056602">
      <w:pPr>
        <w:pStyle w:val="ListParagraph"/>
        <w:spacing w:before="120" w:after="0" w:line="240" w:lineRule="auto"/>
        <w:contextualSpacing w:val="0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lastRenderedPageBreak/>
        <w:t>Palume eelnõu</w:t>
      </w:r>
      <w:r w:rsidR="008336A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ja seletuskir</w:t>
      </w:r>
      <w:r w:rsidR="00AF3BB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ja</w:t>
      </w:r>
      <w:r w:rsidR="008336A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üle vaadata ning võimaluse korral neid lihtsustada.</w:t>
      </w:r>
      <w:r w:rsidR="0004411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DC798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Lisaks t</w:t>
      </w:r>
      <w:r w:rsidR="0024681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eeme ettepaneku </w:t>
      </w:r>
      <w:r w:rsidR="001A2B3F" w:rsidRPr="001A2B3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tuua eelnõu seletuskirjas põhjalikumalt välja eelnõus sisalduvate tingimuste selgitused</w:t>
      </w:r>
      <w:r w:rsidR="0024681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  <w:r w:rsidR="006B2B2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 w:rsidR="003F58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eletuskirjas </w:t>
      </w:r>
      <w:r w:rsidR="006B2B2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võiks </w:t>
      </w:r>
      <w:r w:rsidR="003F58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olla </w:t>
      </w:r>
      <w:r w:rsidR="006B2B2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 </w:t>
      </w:r>
      <w:r w:rsidR="003F587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rohkem näiteid. </w:t>
      </w:r>
      <w:r w:rsidR="007A1D7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Siinkohal toome positiivse näitena välja seletuskirjas </w:t>
      </w:r>
      <w:r w:rsidR="00EA3E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(lk 4) </w:t>
      </w:r>
      <w:r w:rsidR="007A1D7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toodud näite</w:t>
      </w:r>
      <w:r w:rsidR="003C5B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</w:t>
      </w:r>
      <w:r w:rsidR="007A1D7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d </w:t>
      </w:r>
      <w:r w:rsidR="006B7AA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lisategevusala tarbimise arvestamise kohta.</w:t>
      </w:r>
    </w:p>
    <w:p w14:paraId="74FDDF06" w14:textId="60C029DC" w:rsidR="006B0EE3" w:rsidRDefault="006B0EE3" w:rsidP="006B0EE3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248EE56D" w14:textId="5A7B6F88" w:rsidR="00583BF3" w:rsidRDefault="00CC69B6" w:rsidP="00C756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Oleme saanud ettevõtjalt ettepaneku t</w:t>
      </w:r>
      <w:r w:rsidR="009D65F8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äpsustada taastuvenergia tasu vähendamise toetuse tingimusi selliselt, et toetuse saajal oleks lubatud tõendada taastuvelektrienergia tarbimist ka juhul, kui</w:t>
      </w:r>
      <w:r w:rsidR="00583BF3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9D65F8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elektrienergia ostetakse ühest allikast (elektrimüüjalt) ning</w:t>
      </w:r>
      <w:r w:rsidR="00583BF3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9D65F8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päritolutunnistused ostetakse eraldi teisest allikast</w:t>
      </w:r>
      <w:r w:rsidR="00583BF3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See peaks olema lubatud tingimusel, </w:t>
      </w:r>
      <w:r w:rsidR="00C06A8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et </w:t>
      </w:r>
      <w:r w:rsidR="00583BF3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päritolutunnistused on abisaaja kasuks nõuetekohaselt kustutatud päritolutunnistuste elektroonilises andmebaasis</w:t>
      </w:r>
      <w:r w:rsidR="00CD3E34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p</w:t>
      </w:r>
      <w:r w:rsidR="00583BF3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äritolutunnistuste maht vastab nõutud osakaalule abisaaja elektritarbimisest</w:t>
      </w:r>
      <w:r w:rsidR="00CD3E34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ning </w:t>
      </w:r>
      <w:r w:rsidR="00583BF3" w:rsidRPr="009719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abisaaja suudab esitada selle kohta kontrollitava tõendi.</w:t>
      </w:r>
    </w:p>
    <w:p w14:paraId="569119EF" w14:textId="65A5CCE8" w:rsidR="00CC69B6" w:rsidRDefault="00733FF2" w:rsidP="003270AF">
      <w:pPr>
        <w:spacing w:before="120" w:after="0" w:line="240" w:lineRule="auto"/>
        <w:ind w:left="720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Praeguse </w:t>
      </w:r>
      <w:r w:rsidR="00CC69B6" w:rsidRPr="00CC69B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sõnastuse tõlgendamine võib tekitada ebakindlust ning piirata põhjendamatult ettevõt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jate </w:t>
      </w:r>
      <w:r w:rsidR="00CC69B6" w:rsidRPr="00CC69B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võimalusi toetuse saamiseks.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Seega </w:t>
      </w:r>
      <w:r w:rsidR="00E311C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ettepaneku eesmärk </w:t>
      </w:r>
      <w:r w:rsidR="00CC69B6" w:rsidRPr="00CC69B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tagada õiguslik selgus ja ühtne tõlgendus</w:t>
      </w:r>
      <w:r w:rsidR="003270A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</w:t>
      </w:r>
      <w:r w:rsidR="00CC69B6" w:rsidRPr="00CC69B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viia regulatsioon kooskõlla turupraktika ja Euroopa Liidu energiaturu toimimise põhimõtetega</w:t>
      </w:r>
      <w:r w:rsidR="003270A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ning </w:t>
      </w:r>
      <w:r w:rsidR="00CC69B6" w:rsidRPr="00CC69B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vältida põhjendamatuid piiranguid ettevõt</w:t>
      </w:r>
      <w:r w:rsidR="003270A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jatele</w:t>
      </w:r>
      <w:r w:rsidR="00CC69B6" w:rsidRPr="00CC69B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kes kasutavad </w:t>
      </w:r>
      <w:r w:rsidR="003270A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päritolutunnistuse</w:t>
      </w:r>
      <w:r w:rsidR="00CC69B6" w:rsidRPr="00CC69B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põhist taastuvelektri tõendamist.</w:t>
      </w:r>
    </w:p>
    <w:p w14:paraId="7F3FE50D" w14:textId="77777777" w:rsidR="003069CD" w:rsidRDefault="003069CD" w:rsidP="0008389B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3D9A3D3" w14:textId="4D67B855" w:rsidR="0008389B" w:rsidRPr="0008389B" w:rsidRDefault="00DA26DE" w:rsidP="00DA26DE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Loodame, et peate võimalikuks Kaubanduskoja kommentaare ja ettepanekuid arvesse võtta.</w:t>
      </w:r>
    </w:p>
    <w:p w14:paraId="2F6EB2DD" w14:textId="77777777" w:rsidR="0008389B" w:rsidRPr="0008389B" w:rsidRDefault="0008389B" w:rsidP="00DA26DE">
      <w:pPr>
        <w:spacing w:before="120"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8F2B168" w14:textId="0004878F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651F100D" w14:textId="77777777" w:rsidR="008C724F" w:rsidRPr="0008389B" w:rsidRDefault="008C724F" w:rsidP="00473BB6">
      <w:pPr>
        <w:spacing w:before="120"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8F28265" w14:textId="199445B6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5A8106E0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22F1A355" w14:textId="11B15236" w:rsidR="00664073" w:rsidRPr="0008389B" w:rsidRDefault="00BB20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Eesti Kaubandus-Tööstuskoja p</w:t>
      </w:r>
      <w:r w:rsidR="00664073" w:rsidRPr="0008389B">
        <w:rPr>
          <w:rFonts w:ascii="Arial" w:hAnsi="Arial" w:cs="Arial"/>
          <w:sz w:val="24"/>
          <w:szCs w:val="24"/>
          <w:lang w:val="et-EE" w:eastAsia="et-EE"/>
        </w:rPr>
        <w:t>eadirektor</w:t>
      </w:r>
    </w:p>
    <w:p w14:paraId="2B13B332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DCE4B4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E2B7D0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BDA794A" w14:textId="77777777" w:rsidR="00A77C44" w:rsidRPr="0008389B" w:rsidRDefault="00A77C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76C0378" w14:textId="77777777" w:rsidR="00EC12E1" w:rsidRPr="0008389B" w:rsidRDefault="00EC12E1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5CDE889" w14:textId="77777777" w:rsidR="00042844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EFE169E" w14:textId="77777777" w:rsidR="00D8554A" w:rsidRDefault="00D8554A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E46CBAE" w14:textId="77777777" w:rsidR="00D8554A" w:rsidRPr="0008389B" w:rsidRDefault="00D8554A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689653C" w14:textId="0B4FE46D" w:rsidR="00BB20E7" w:rsidRPr="0008389B" w:rsidRDefault="009D680C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Marko Udras</w:t>
      </w:r>
    </w:p>
    <w:p w14:paraId="49904669" w14:textId="3096E45A" w:rsidR="00E82C86" w:rsidRPr="0008389B" w:rsidRDefault="00BB20E7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13" w:history="1">
        <w:r w:rsidRPr="0008389B">
          <w:rPr>
            <w:rStyle w:val="Hyperlink"/>
            <w:rFonts w:ascii="Arial" w:hAnsi="Arial" w:cs="Arial"/>
            <w:sz w:val="24"/>
            <w:szCs w:val="24"/>
            <w:lang w:val="et-EE" w:eastAsia="et-EE"/>
          </w:rPr>
          <w:t>marko.udras@koda.ee</w:t>
        </w:r>
      </w:hyperlink>
    </w:p>
    <w:sectPr w:rsidR="00E82C86" w:rsidRPr="0008389B" w:rsidSect="003A75D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481F" w14:textId="77777777" w:rsidR="000E77B6" w:rsidRDefault="000E77B6" w:rsidP="00820313">
      <w:pPr>
        <w:spacing w:after="0" w:line="240" w:lineRule="auto"/>
      </w:pPr>
      <w:r>
        <w:separator/>
      </w:r>
    </w:p>
  </w:endnote>
  <w:endnote w:type="continuationSeparator" w:id="0">
    <w:p w14:paraId="348308EA" w14:textId="77777777" w:rsidR="000E77B6" w:rsidRDefault="000E77B6" w:rsidP="00820313">
      <w:pPr>
        <w:spacing w:after="0" w:line="240" w:lineRule="auto"/>
      </w:pPr>
      <w:r>
        <w:continuationSeparator/>
      </w:r>
    </w:p>
  </w:endnote>
  <w:endnote w:type="continuationNotice" w:id="1">
    <w:p w14:paraId="0956E949" w14:textId="77777777" w:rsidR="000E77B6" w:rsidRDefault="000E7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BE21" w14:textId="77777777" w:rsidR="00C0235C" w:rsidRPr="00C0235C" w:rsidRDefault="00C0235C" w:rsidP="00C0235C">
    <w:pPr>
      <w:pStyle w:val="Footer"/>
      <w:rPr>
        <w:rFonts w:ascii="Arial" w:hAnsi="Arial" w:cs="Arial"/>
        <w:b/>
        <w:sz w:val="14"/>
        <w:szCs w:val="14"/>
      </w:rPr>
    </w:pPr>
    <w:r w:rsidRPr="00C0235C">
      <w:rPr>
        <w:rFonts w:ascii="Arial" w:hAnsi="Arial" w:cs="Arial"/>
        <w:b/>
        <w:sz w:val="14"/>
        <w:szCs w:val="14"/>
      </w:rPr>
      <w:t>EESTI KAUBANDUS-TÖÖSTUSKODA</w:t>
    </w:r>
  </w:p>
  <w:p w14:paraId="19976CC2" w14:textId="76F8B055" w:rsidR="001F7C7F" w:rsidRPr="00C0235C" w:rsidRDefault="00C0235C" w:rsidP="00C0235C">
    <w:pPr>
      <w:pStyle w:val="Footer"/>
    </w:pPr>
    <w:r w:rsidRPr="00C0235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179E" w14:textId="7CB27E67" w:rsidR="00820313" w:rsidRPr="00BF3929" w:rsidRDefault="00A075E9" w:rsidP="00FD0CDE">
    <w:pPr>
      <w:pStyle w:val="Foo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EESTI KAUBANDUS-TÖÖSTUSKODA</w:t>
    </w:r>
  </w:p>
  <w:p w14:paraId="559ECA1C" w14:textId="203E6CA6" w:rsidR="00820313" w:rsidRPr="00BF3929" w:rsidRDefault="00820313" w:rsidP="00FD0CDE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 w:rsidR="00390829"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 w:rsidR="00A61801">
      <w:rPr>
        <w:rFonts w:ascii="Arial" w:hAnsi="Arial" w:cs="Arial"/>
        <w:sz w:val="14"/>
        <w:szCs w:val="14"/>
      </w:rPr>
      <w:br/>
    </w:r>
    <w:r w:rsidR="00F56525"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="00FA6EF2"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 w:rsidR="00203CAF">
      <w:rPr>
        <w:color w:val="808080" w:themeColor="background1" w:themeShade="80"/>
        <w:sz w:val="14"/>
        <w:szCs w:val="20"/>
      </w:rPr>
      <w:t>ÜLE</w:t>
    </w:r>
    <w:r w:rsidR="00FA6EF2" w:rsidRPr="004730FA">
      <w:rPr>
        <w:color w:val="808080" w:themeColor="background1" w:themeShade="80"/>
        <w:sz w:val="14"/>
        <w:szCs w:val="20"/>
      </w:rPr>
      <w:t xml:space="preserve"> 3</w:t>
    </w:r>
    <w:r w:rsidR="00BB20E7">
      <w:rPr>
        <w:color w:val="808080" w:themeColor="background1" w:themeShade="80"/>
        <w:sz w:val="14"/>
        <w:szCs w:val="20"/>
      </w:rPr>
      <w:t>5</w:t>
    </w:r>
    <w:r w:rsidR="00FA6EF2" w:rsidRPr="004730FA">
      <w:rPr>
        <w:color w:val="808080" w:themeColor="background1" w:themeShade="80"/>
        <w:sz w:val="14"/>
        <w:szCs w:val="20"/>
      </w:rPr>
      <w:t>00 ETTEVÕTT</w:t>
    </w:r>
    <w:r w:rsidR="00203CAF">
      <w:rPr>
        <w:color w:val="808080" w:themeColor="background1" w:themeShade="80"/>
        <w:sz w:val="14"/>
        <w:szCs w:val="20"/>
      </w:rPr>
      <w:t>E</w:t>
    </w:r>
    <w:r w:rsidR="00FA6EF2"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 w:rsidR="00EC4103">
      <w:rPr>
        <w:color w:val="808080" w:themeColor="background1" w:themeShade="80"/>
        <w:sz w:val="14"/>
        <w:szCs w:val="20"/>
      </w:rPr>
      <w:t xml:space="preserve">ETTEVÕTETE </w:t>
    </w:r>
    <w:r w:rsidR="00FA6EF2" w:rsidRPr="004730FA">
      <w:rPr>
        <w:color w:val="808080" w:themeColor="background1" w:themeShade="80"/>
        <w:sz w:val="14"/>
        <w:szCs w:val="20"/>
      </w:rPr>
      <w:t xml:space="preserve">KÄIBEST, LIGI 40 PROTSENTI PUHASKASUMIST JA TASUVAD ÜLE 40 PROTSENDI RIIKLIKEST MAKSUDEST. KODA ESINDAB JA KAITSEB </w:t>
    </w:r>
    <w:r w:rsidR="00476A99" w:rsidRPr="004730FA">
      <w:rPr>
        <w:color w:val="808080" w:themeColor="background1" w:themeShade="80"/>
        <w:sz w:val="14"/>
        <w:szCs w:val="20"/>
      </w:rPr>
      <w:t xml:space="preserve">KÕIGI </w:t>
    </w:r>
    <w:r w:rsidR="00FA6EF2" w:rsidRPr="004730FA">
      <w:rPr>
        <w:color w:val="808080" w:themeColor="background1" w:themeShade="80"/>
        <w:sz w:val="14"/>
        <w:szCs w:val="20"/>
      </w:rPr>
      <w:t>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DDA3" w14:textId="77777777" w:rsidR="000E77B6" w:rsidRDefault="000E77B6" w:rsidP="00820313">
      <w:pPr>
        <w:spacing w:after="0" w:line="240" w:lineRule="auto"/>
      </w:pPr>
      <w:r>
        <w:separator/>
      </w:r>
    </w:p>
  </w:footnote>
  <w:footnote w:type="continuationSeparator" w:id="0">
    <w:p w14:paraId="31D1A79E" w14:textId="77777777" w:rsidR="000E77B6" w:rsidRDefault="000E77B6" w:rsidP="00820313">
      <w:pPr>
        <w:spacing w:after="0" w:line="240" w:lineRule="auto"/>
      </w:pPr>
      <w:r>
        <w:continuationSeparator/>
      </w:r>
    </w:p>
  </w:footnote>
  <w:footnote w:type="continuationNotice" w:id="1">
    <w:p w14:paraId="62D059E2" w14:textId="77777777" w:rsidR="000E77B6" w:rsidRDefault="000E7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EE17" w14:textId="69E09B46" w:rsidR="001F7C7F" w:rsidRPr="00C0691C" w:rsidRDefault="00C0235C" w:rsidP="00C0691C">
    <w:pPr>
      <w:pStyle w:val="Header"/>
    </w:pPr>
    <w:r>
      <w:rPr>
        <w:noProof/>
      </w:rPr>
      <w:drawing>
        <wp:inline distT="0" distB="0" distL="0" distR="0" wp14:anchorId="6EC47EAE" wp14:editId="033CD1A0">
          <wp:extent cx="2470989" cy="1310185"/>
          <wp:effectExtent l="0" t="0" r="5715" b="4445"/>
          <wp:docPr id="1930202357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73AD" w14:textId="26E83780" w:rsidR="00973D85" w:rsidRDefault="00466941">
    <w:pPr>
      <w:pStyle w:val="Header"/>
    </w:pPr>
    <w:r>
      <w:rPr>
        <w:noProof/>
      </w:rPr>
      <w:drawing>
        <wp:inline distT="0" distB="0" distL="0" distR="0" wp14:anchorId="26FB1B80" wp14:editId="1D606DA3">
          <wp:extent cx="2470989" cy="1310185"/>
          <wp:effectExtent l="0" t="0" r="5715" b="4445"/>
          <wp:docPr id="912654075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3FF"/>
    <w:multiLevelType w:val="hybridMultilevel"/>
    <w:tmpl w:val="C6C02C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E0F"/>
    <w:multiLevelType w:val="hybridMultilevel"/>
    <w:tmpl w:val="8C8673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4E59"/>
    <w:multiLevelType w:val="hybridMultilevel"/>
    <w:tmpl w:val="D72667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D52CC7"/>
    <w:multiLevelType w:val="hybridMultilevel"/>
    <w:tmpl w:val="980ED71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174BDE"/>
    <w:multiLevelType w:val="hybridMultilevel"/>
    <w:tmpl w:val="16BEE2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00ED"/>
    <w:multiLevelType w:val="hybridMultilevel"/>
    <w:tmpl w:val="64CA0E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63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17090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3015">
    <w:abstractNumId w:val="3"/>
  </w:num>
  <w:num w:numId="4" w16cid:durableId="495270454">
    <w:abstractNumId w:val="6"/>
  </w:num>
  <w:num w:numId="5" w16cid:durableId="1997370810">
    <w:abstractNumId w:val="0"/>
  </w:num>
  <w:num w:numId="6" w16cid:durableId="1895503489">
    <w:abstractNumId w:val="7"/>
  </w:num>
  <w:num w:numId="7" w16cid:durableId="154685934">
    <w:abstractNumId w:val="12"/>
  </w:num>
  <w:num w:numId="8" w16cid:durableId="485753664">
    <w:abstractNumId w:val="9"/>
  </w:num>
  <w:num w:numId="9" w16cid:durableId="221135940">
    <w:abstractNumId w:val="5"/>
  </w:num>
  <w:num w:numId="10" w16cid:durableId="1458991079">
    <w:abstractNumId w:val="11"/>
  </w:num>
  <w:num w:numId="11" w16cid:durableId="1834639249">
    <w:abstractNumId w:val="2"/>
  </w:num>
  <w:num w:numId="12" w16cid:durableId="1553736632">
    <w:abstractNumId w:val="10"/>
  </w:num>
  <w:num w:numId="13" w16cid:durableId="318272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D"/>
    <w:rsid w:val="00025BC4"/>
    <w:rsid w:val="00027B9A"/>
    <w:rsid w:val="00030005"/>
    <w:rsid w:val="00031227"/>
    <w:rsid w:val="0003252B"/>
    <w:rsid w:val="00032E08"/>
    <w:rsid w:val="0004156B"/>
    <w:rsid w:val="00042844"/>
    <w:rsid w:val="000430E3"/>
    <w:rsid w:val="0004411A"/>
    <w:rsid w:val="0005334D"/>
    <w:rsid w:val="00056602"/>
    <w:rsid w:val="00056981"/>
    <w:rsid w:val="00056A61"/>
    <w:rsid w:val="00066C83"/>
    <w:rsid w:val="00075E5E"/>
    <w:rsid w:val="00075F48"/>
    <w:rsid w:val="00081B03"/>
    <w:rsid w:val="0008389B"/>
    <w:rsid w:val="000B735A"/>
    <w:rsid w:val="000E07FD"/>
    <w:rsid w:val="000E2340"/>
    <w:rsid w:val="000E77B6"/>
    <w:rsid w:val="00101189"/>
    <w:rsid w:val="00116016"/>
    <w:rsid w:val="001161E1"/>
    <w:rsid w:val="0012458F"/>
    <w:rsid w:val="00127EC0"/>
    <w:rsid w:val="00135633"/>
    <w:rsid w:val="00141C4B"/>
    <w:rsid w:val="00141C7F"/>
    <w:rsid w:val="001462A9"/>
    <w:rsid w:val="00157C4B"/>
    <w:rsid w:val="00160DA4"/>
    <w:rsid w:val="001632DE"/>
    <w:rsid w:val="001650F0"/>
    <w:rsid w:val="00166D1E"/>
    <w:rsid w:val="00173A5B"/>
    <w:rsid w:val="00174F94"/>
    <w:rsid w:val="00177795"/>
    <w:rsid w:val="001841C5"/>
    <w:rsid w:val="0019342E"/>
    <w:rsid w:val="001A2B3F"/>
    <w:rsid w:val="001A3779"/>
    <w:rsid w:val="001A568D"/>
    <w:rsid w:val="001C3745"/>
    <w:rsid w:val="001D0339"/>
    <w:rsid w:val="001D1264"/>
    <w:rsid w:val="001E1668"/>
    <w:rsid w:val="001E49E0"/>
    <w:rsid w:val="001E6367"/>
    <w:rsid w:val="001F7C7F"/>
    <w:rsid w:val="00202075"/>
    <w:rsid w:val="00202D25"/>
    <w:rsid w:val="00203CAF"/>
    <w:rsid w:val="0021266C"/>
    <w:rsid w:val="00222FE7"/>
    <w:rsid w:val="00225D37"/>
    <w:rsid w:val="002342F7"/>
    <w:rsid w:val="00241574"/>
    <w:rsid w:val="00246815"/>
    <w:rsid w:val="00251925"/>
    <w:rsid w:val="0025346E"/>
    <w:rsid w:val="00257E80"/>
    <w:rsid w:val="002638C1"/>
    <w:rsid w:val="0026401D"/>
    <w:rsid w:val="002742F7"/>
    <w:rsid w:val="002768F8"/>
    <w:rsid w:val="0028054B"/>
    <w:rsid w:val="0029623D"/>
    <w:rsid w:val="002A5F93"/>
    <w:rsid w:val="002C5292"/>
    <w:rsid w:val="002D1619"/>
    <w:rsid w:val="002E1C7F"/>
    <w:rsid w:val="002F1E7F"/>
    <w:rsid w:val="002F77D8"/>
    <w:rsid w:val="00303B12"/>
    <w:rsid w:val="003069CD"/>
    <w:rsid w:val="00322848"/>
    <w:rsid w:val="003237D3"/>
    <w:rsid w:val="003270AF"/>
    <w:rsid w:val="003328F4"/>
    <w:rsid w:val="00337D97"/>
    <w:rsid w:val="00352D5E"/>
    <w:rsid w:val="00357C3D"/>
    <w:rsid w:val="003609EC"/>
    <w:rsid w:val="00383938"/>
    <w:rsid w:val="00383F39"/>
    <w:rsid w:val="00386C5D"/>
    <w:rsid w:val="00386CEF"/>
    <w:rsid w:val="00390829"/>
    <w:rsid w:val="00396412"/>
    <w:rsid w:val="003A50EE"/>
    <w:rsid w:val="003A5D89"/>
    <w:rsid w:val="003A75DA"/>
    <w:rsid w:val="003B34FC"/>
    <w:rsid w:val="003B7B14"/>
    <w:rsid w:val="003C5B01"/>
    <w:rsid w:val="003E469B"/>
    <w:rsid w:val="003F587A"/>
    <w:rsid w:val="00407891"/>
    <w:rsid w:val="00407BDF"/>
    <w:rsid w:val="00421AAD"/>
    <w:rsid w:val="00423001"/>
    <w:rsid w:val="00423BAA"/>
    <w:rsid w:val="004571FC"/>
    <w:rsid w:val="00466941"/>
    <w:rsid w:val="00466DD8"/>
    <w:rsid w:val="004730FA"/>
    <w:rsid w:val="00473BB6"/>
    <w:rsid w:val="0047530F"/>
    <w:rsid w:val="00476A99"/>
    <w:rsid w:val="00477B2D"/>
    <w:rsid w:val="00482C04"/>
    <w:rsid w:val="00490134"/>
    <w:rsid w:val="004A2140"/>
    <w:rsid w:val="004A239C"/>
    <w:rsid w:val="004A6B2B"/>
    <w:rsid w:val="004B0B3B"/>
    <w:rsid w:val="004C406A"/>
    <w:rsid w:val="004D2591"/>
    <w:rsid w:val="004D4451"/>
    <w:rsid w:val="004E1AEA"/>
    <w:rsid w:val="004E73F1"/>
    <w:rsid w:val="004F0B21"/>
    <w:rsid w:val="00507BB7"/>
    <w:rsid w:val="00511F20"/>
    <w:rsid w:val="00512941"/>
    <w:rsid w:val="005174CA"/>
    <w:rsid w:val="00523692"/>
    <w:rsid w:val="00540762"/>
    <w:rsid w:val="00547375"/>
    <w:rsid w:val="00550385"/>
    <w:rsid w:val="00555801"/>
    <w:rsid w:val="0056028F"/>
    <w:rsid w:val="0056186F"/>
    <w:rsid w:val="0056407A"/>
    <w:rsid w:val="005742AF"/>
    <w:rsid w:val="0057583E"/>
    <w:rsid w:val="00583BF3"/>
    <w:rsid w:val="0058420E"/>
    <w:rsid w:val="00592E7D"/>
    <w:rsid w:val="00596E76"/>
    <w:rsid w:val="005A5581"/>
    <w:rsid w:val="005B3803"/>
    <w:rsid w:val="005B5BBF"/>
    <w:rsid w:val="005C0A80"/>
    <w:rsid w:val="005D2F16"/>
    <w:rsid w:val="005D5DA1"/>
    <w:rsid w:val="005D7758"/>
    <w:rsid w:val="005E3412"/>
    <w:rsid w:val="005E3FFC"/>
    <w:rsid w:val="005E6615"/>
    <w:rsid w:val="005F2042"/>
    <w:rsid w:val="00607360"/>
    <w:rsid w:val="00612CE5"/>
    <w:rsid w:val="0061334C"/>
    <w:rsid w:val="006135D3"/>
    <w:rsid w:val="006168CF"/>
    <w:rsid w:val="00625661"/>
    <w:rsid w:val="00627346"/>
    <w:rsid w:val="006360D0"/>
    <w:rsid w:val="00641EE3"/>
    <w:rsid w:val="00642D99"/>
    <w:rsid w:val="006472DA"/>
    <w:rsid w:val="00656071"/>
    <w:rsid w:val="006627B3"/>
    <w:rsid w:val="00664073"/>
    <w:rsid w:val="006641C8"/>
    <w:rsid w:val="00664CF3"/>
    <w:rsid w:val="0066574D"/>
    <w:rsid w:val="006870C1"/>
    <w:rsid w:val="00696925"/>
    <w:rsid w:val="006A45F2"/>
    <w:rsid w:val="006A6B68"/>
    <w:rsid w:val="006A6FF5"/>
    <w:rsid w:val="006B0EE3"/>
    <w:rsid w:val="006B2B25"/>
    <w:rsid w:val="006B7AA0"/>
    <w:rsid w:val="006C409C"/>
    <w:rsid w:val="006D48DE"/>
    <w:rsid w:val="006E0851"/>
    <w:rsid w:val="006E4CAC"/>
    <w:rsid w:val="006E6A2F"/>
    <w:rsid w:val="006F08D1"/>
    <w:rsid w:val="00702ABF"/>
    <w:rsid w:val="0070564A"/>
    <w:rsid w:val="0071573C"/>
    <w:rsid w:val="00720402"/>
    <w:rsid w:val="00721D8B"/>
    <w:rsid w:val="0072357F"/>
    <w:rsid w:val="00723D8F"/>
    <w:rsid w:val="007263D3"/>
    <w:rsid w:val="00726B7C"/>
    <w:rsid w:val="007306DC"/>
    <w:rsid w:val="00733FF2"/>
    <w:rsid w:val="00736272"/>
    <w:rsid w:val="00741527"/>
    <w:rsid w:val="007528F8"/>
    <w:rsid w:val="00754203"/>
    <w:rsid w:val="007542A6"/>
    <w:rsid w:val="007556D7"/>
    <w:rsid w:val="00756301"/>
    <w:rsid w:val="00764D1A"/>
    <w:rsid w:val="0078287A"/>
    <w:rsid w:val="00791072"/>
    <w:rsid w:val="00791154"/>
    <w:rsid w:val="007A0BD7"/>
    <w:rsid w:val="007A1D77"/>
    <w:rsid w:val="007A3719"/>
    <w:rsid w:val="007B479C"/>
    <w:rsid w:val="007C5DA5"/>
    <w:rsid w:val="007E1F00"/>
    <w:rsid w:val="007E44BE"/>
    <w:rsid w:val="007E45AD"/>
    <w:rsid w:val="007F716D"/>
    <w:rsid w:val="00812355"/>
    <w:rsid w:val="0081279D"/>
    <w:rsid w:val="008146DE"/>
    <w:rsid w:val="00820313"/>
    <w:rsid w:val="00823BAA"/>
    <w:rsid w:val="00824978"/>
    <w:rsid w:val="00824DA2"/>
    <w:rsid w:val="0082566C"/>
    <w:rsid w:val="00831338"/>
    <w:rsid w:val="00833135"/>
    <w:rsid w:val="008336AF"/>
    <w:rsid w:val="008424EA"/>
    <w:rsid w:val="00856574"/>
    <w:rsid w:val="00860CB8"/>
    <w:rsid w:val="0086244E"/>
    <w:rsid w:val="00870462"/>
    <w:rsid w:val="00875FCC"/>
    <w:rsid w:val="008A17AA"/>
    <w:rsid w:val="008A7CCE"/>
    <w:rsid w:val="008B46C9"/>
    <w:rsid w:val="008B52FE"/>
    <w:rsid w:val="008C724F"/>
    <w:rsid w:val="008E106F"/>
    <w:rsid w:val="008E59D5"/>
    <w:rsid w:val="00905172"/>
    <w:rsid w:val="00906785"/>
    <w:rsid w:val="00925187"/>
    <w:rsid w:val="00926D0A"/>
    <w:rsid w:val="0093173A"/>
    <w:rsid w:val="00932C56"/>
    <w:rsid w:val="0093352D"/>
    <w:rsid w:val="00933584"/>
    <w:rsid w:val="0093735E"/>
    <w:rsid w:val="0094305F"/>
    <w:rsid w:val="00945F5C"/>
    <w:rsid w:val="0094734D"/>
    <w:rsid w:val="0094790E"/>
    <w:rsid w:val="00953695"/>
    <w:rsid w:val="00966F68"/>
    <w:rsid w:val="00971920"/>
    <w:rsid w:val="00973D85"/>
    <w:rsid w:val="009809AF"/>
    <w:rsid w:val="00982B8F"/>
    <w:rsid w:val="00992FFB"/>
    <w:rsid w:val="009A2F45"/>
    <w:rsid w:val="009A6B2E"/>
    <w:rsid w:val="009B3E5D"/>
    <w:rsid w:val="009B4569"/>
    <w:rsid w:val="009C3D75"/>
    <w:rsid w:val="009C5272"/>
    <w:rsid w:val="009D1E2E"/>
    <w:rsid w:val="009D2C6C"/>
    <w:rsid w:val="009D31B2"/>
    <w:rsid w:val="009D528D"/>
    <w:rsid w:val="009D65F8"/>
    <w:rsid w:val="009D680C"/>
    <w:rsid w:val="009D7CDA"/>
    <w:rsid w:val="009E0E71"/>
    <w:rsid w:val="009E7DA2"/>
    <w:rsid w:val="00A01BC5"/>
    <w:rsid w:val="00A0363C"/>
    <w:rsid w:val="00A075E9"/>
    <w:rsid w:val="00A2179E"/>
    <w:rsid w:val="00A27931"/>
    <w:rsid w:val="00A314EB"/>
    <w:rsid w:val="00A3261E"/>
    <w:rsid w:val="00A33979"/>
    <w:rsid w:val="00A424E2"/>
    <w:rsid w:val="00A55903"/>
    <w:rsid w:val="00A61801"/>
    <w:rsid w:val="00A65468"/>
    <w:rsid w:val="00A70673"/>
    <w:rsid w:val="00A76B74"/>
    <w:rsid w:val="00A77018"/>
    <w:rsid w:val="00A77C44"/>
    <w:rsid w:val="00A94A44"/>
    <w:rsid w:val="00A97987"/>
    <w:rsid w:val="00A97BF5"/>
    <w:rsid w:val="00AA119F"/>
    <w:rsid w:val="00AA207E"/>
    <w:rsid w:val="00AA4203"/>
    <w:rsid w:val="00AA4472"/>
    <w:rsid w:val="00AA62A5"/>
    <w:rsid w:val="00AB0E18"/>
    <w:rsid w:val="00AC496D"/>
    <w:rsid w:val="00AC6B9D"/>
    <w:rsid w:val="00AE137B"/>
    <w:rsid w:val="00AE7875"/>
    <w:rsid w:val="00AF2F5E"/>
    <w:rsid w:val="00AF3BBE"/>
    <w:rsid w:val="00AF5972"/>
    <w:rsid w:val="00B011F8"/>
    <w:rsid w:val="00B0185B"/>
    <w:rsid w:val="00B06E36"/>
    <w:rsid w:val="00B147B1"/>
    <w:rsid w:val="00B14AD7"/>
    <w:rsid w:val="00B2109A"/>
    <w:rsid w:val="00B23430"/>
    <w:rsid w:val="00B339C8"/>
    <w:rsid w:val="00B36E16"/>
    <w:rsid w:val="00B37247"/>
    <w:rsid w:val="00B42A39"/>
    <w:rsid w:val="00B5011C"/>
    <w:rsid w:val="00B77546"/>
    <w:rsid w:val="00B8160F"/>
    <w:rsid w:val="00B84431"/>
    <w:rsid w:val="00B96CE4"/>
    <w:rsid w:val="00BA0A36"/>
    <w:rsid w:val="00BA62C5"/>
    <w:rsid w:val="00BB20E7"/>
    <w:rsid w:val="00BC00B7"/>
    <w:rsid w:val="00BC616D"/>
    <w:rsid w:val="00BC785B"/>
    <w:rsid w:val="00BE383C"/>
    <w:rsid w:val="00BE7641"/>
    <w:rsid w:val="00BF3929"/>
    <w:rsid w:val="00BF4EEF"/>
    <w:rsid w:val="00C0235C"/>
    <w:rsid w:val="00C03498"/>
    <w:rsid w:val="00C0691C"/>
    <w:rsid w:val="00C06A88"/>
    <w:rsid w:val="00C141A9"/>
    <w:rsid w:val="00C143F2"/>
    <w:rsid w:val="00C17545"/>
    <w:rsid w:val="00C21745"/>
    <w:rsid w:val="00C24D6D"/>
    <w:rsid w:val="00C265EA"/>
    <w:rsid w:val="00C27330"/>
    <w:rsid w:val="00C27D59"/>
    <w:rsid w:val="00C30BF8"/>
    <w:rsid w:val="00C3532F"/>
    <w:rsid w:val="00C361A2"/>
    <w:rsid w:val="00C40448"/>
    <w:rsid w:val="00C40FD0"/>
    <w:rsid w:val="00C41AAE"/>
    <w:rsid w:val="00C452B5"/>
    <w:rsid w:val="00C646A9"/>
    <w:rsid w:val="00C913A3"/>
    <w:rsid w:val="00C95A4C"/>
    <w:rsid w:val="00CB16A0"/>
    <w:rsid w:val="00CC2401"/>
    <w:rsid w:val="00CC69B6"/>
    <w:rsid w:val="00CC6D46"/>
    <w:rsid w:val="00CD3E34"/>
    <w:rsid w:val="00CD50F5"/>
    <w:rsid w:val="00CE18CE"/>
    <w:rsid w:val="00CE32AC"/>
    <w:rsid w:val="00CF0E41"/>
    <w:rsid w:val="00CF3007"/>
    <w:rsid w:val="00CF3AA2"/>
    <w:rsid w:val="00CF3B1C"/>
    <w:rsid w:val="00CF7D85"/>
    <w:rsid w:val="00D14211"/>
    <w:rsid w:val="00D218F9"/>
    <w:rsid w:val="00D22304"/>
    <w:rsid w:val="00D26A70"/>
    <w:rsid w:val="00D30DF8"/>
    <w:rsid w:val="00D42116"/>
    <w:rsid w:val="00D474FC"/>
    <w:rsid w:val="00D51862"/>
    <w:rsid w:val="00D55801"/>
    <w:rsid w:val="00D55FB3"/>
    <w:rsid w:val="00D62D2A"/>
    <w:rsid w:val="00D62EF6"/>
    <w:rsid w:val="00D66BCB"/>
    <w:rsid w:val="00D76A85"/>
    <w:rsid w:val="00D816A1"/>
    <w:rsid w:val="00D8554A"/>
    <w:rsid w:val="00D97393"/>
    <w:rsid w:val="00D97A3D"/>
    <w:rsid w:val="00DA26DE"/>
    <w:rsid w:val="00DA67C8"/>
    <w:rsid w:val="00DB0C92"/>
    <w:rsid w:val="00DB11A8"/>
    <w:rsid w:val="00DB1835"/>
    <w:rsid w:val="00DC46CC"/>
    <w:rsid w:val="00DC7984"/>
    <w:rsid w:val="00DD1335"/>
    <w:rsid w:val="00DD2EC0"/>
    <w:rsid w:val="00DD7623"/>
    <w:rsid w:val="00DE021B"/>
    <w:rsid w:val="00DE4440"/>
    <w:rsid w:val="00DF5073"/>
    <w:rsid w:val="00DF61FF"/>
    <w:rsid w:val="00E0539A"/>
    <w:rsid w:val="00E16ADD"/>
    <w:rsid w:val="00E20861"/>
    <w:rsid w:val="00E23040"/>
    <w:rsid w:val="00E311C4"/>
    <w:rsid w:val="00E41B7F"/>
    <w:rsid w:val="00E425EF"/>
    <w:rsid w:val="00E45F6F"/>
    <w:rsid w:val="00E56DAD"/>
    <w:rsid w:val="00E634A4"/>
    <w:rsid w:val="00E65848"/>
    <w:rsid w:val="00E65E88"/>
    <w:rsid w:val="00E67BA3"/>
    <w:rsid w:val="00E74BA4"/>
    <w:rsid w:val="00E776A1"/>
    <w:rsid w:val="00E77E65"/>
    <w:rsid w:val="00E81961"/>
    <w:rsid w:val="00E81BA1"/>
    <w:rsid w:val="00E81C9C"/>
    <w:rsid w:val="00E82C86"/>
    <w:rsid w:val="00E831A9"/>
    <w:rsid w:val="00E8441D"/>
    <w:rsid w:val="00E84E30"/>
    <w:rsid w:val="00E9112D"/>
    <w:rsid w:val="00EA3E6B"/>
    <w:rsid w:val="00EB3336"/>
    <w:rsid w:val="00EB60DF"/>
    <w:rsid w:val="00EB791C"/>
    <w:rsid w:val="00EC047A"/>
    <w:rsid w:val="00EC12E1"/>
    <w:rsid w:val="00EC15C2"/>
    <w:rsid w:val="00EC1997"/>
    <w:rsid w:val="00EC4103"/>
    <w:rsid w:val="00EC58A0"/>
    <w:rsid w:val="00EC69D8"/>
    <w:rsid w:val="00EC6C5D"/>
    <w:rsid w:val="00ED02CB"/>
    <w:rsid w:val="00ED0D98"/>
    <w:rsid w:val="00ED2283"/>
    <w:rsid w:val="00ED574E"/>
    <w:rsid w:val="00ED6548"/>
    <w:rsid w:val="00EE31E5"/>
    <w:rsid w:val="00EE6D89"/>
    <w:rsid w:val="00EF1DAA"/>
    <w:rsid w:val="00EF70C4"/>
    <w:rsid w:val="00EF743D"/>
    <w:rsid w:val="00F07A91"/>
    <w:rsid w:val="00F2539B"/>
    <w:rsid w:val="00F30592"/>
    <w:rsid w:val="00F43B1C"/>
    <w:rsid w:val="00F54D58"/>
    <w:rsid w:val="00F56525"/>
    <w:rsid w:val="00F65EB9"/>
    <w:rsid w:val="00F86303"/>
    <w:rsid w:val="00F948EC"/>
    <w:rsid w:val="00FA2599"/>
    <w:rsid w:val="00FA6EF2"/>
    <w:rsid w:val="00FD0CDE"/>
    <w:rsid w:val="00FD5D5B"/>
    <w:rsid w:val="00FF0918"/>
    <w:rsid w:val="00FF4FF8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2B27"/>
  <w15:docId w15:val="{9D8B7068-1BC4-44CD-9E02-BA0E1B1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9C"/>
  </w:style>
  <w:style w:type="paragraph" w:styleId="Heading1">
    <w:name w:val="heading 1"/>
    <w:basedOn w:val="Normal"/>
    <w:next w:val="Normal"/>
    <w:link w:val="Heading1Char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313"/>
  </w:style>
  <w:style w:type="paragraph" w:styleId="Footer">
    <w:name w:val="footer"/>
    <w:basedOn w:val="Normal"/>
    <w:link w:val="FooterChar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0CD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2E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07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618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AEA"/>
    <w:rPr>
      <w:sz w:val="20"/>
      <w:szCs w:val="20"/>
    </w:rPr>
  </w:style>
  <w:style w:type="paragraph" w:customStyle="1" w:styleId="Default">
    <w:name w:val="Default"/>
    <w:rsid w:val="00947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A76B7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3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o.udras@koda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s.ots@mkm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km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28836-ca63-4cac-8601-d7341c70de38">
      <Terms xmlns="http://schemas.microsoft.com/office/infopath/2007/PartnerControls"/>
    </lcf76f155ced4ddcb4097134ff3c332f>
    <TaxCatchAll xmlns="9da1b2ac-5172-4ebd-a8e8-510b32eeab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D2A7994EDC4EBDE3F926EFD7B8C1" ma:contentTypeVersion="16" ma:contentTypeDescription="Create a new document." ma:contentTypeScope="" ma:versionID="8f0f7d4afa448656827038a420c40278">
  <xsd:schema xmlns:xsd="http://www.w3.org/2001/XMLSchema" xmlns:xs="http://www.w3.org/2001/XMLSchema" xmlns:p="http://schemas.microsoft.com/office/2006/metadata/properties" xmlns:ns2="e6028836-ca63-4cac-8601-d7341c70de38" xmlns:ns3="9da1b2ac-5172-4ebd-a8e8-510b32eeabf3" targetNamespace="http://schemas.microsoft.com/office/2006/metadata/properties" ma:root="true" ma:fieldsID="a4962f190f04e4f6df63c48a865ac48d" ns2:_="" ns3:_="">
    <xsd:import namespace="e6028836-ca63-4cac-8601-d7341c70de38"/>
    <xsd:import namespace="9da1b2ac-5172-4ebd-a8e8-510b32ee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8836-ca63-4cac-8601-d7341c70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55474-c67f-49fd-bccf-cd43afce4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ac-5172-4ebd-a8e8-510b32ee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f1f48d-a8cc-417a-a4d9-436b0f64ae26}" ma:internalName="TaxCatchAll" ma:showField="CatchAllData" ma:web="9da1b2ac-5172-4ebd-a8e8-510b32eea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2C730-D638-4921-9F16-2E3573EA209B}">
  <ds:schemaRefs>
    <ds:schemaRef ds:uri="http://schemas.microsoft.com/office/2006/metadata/properties"/>
    <ds:schemaRef ds:uri="http://schemas.microsoft.com/office/infopath/2007/PartnerControls"/>
    <ds:schemaRef ds:uri="e6028836-ca63-4cac-8601-d7341c70de38"/>
    <ds:schemaRef ds:uri="9da1b2ac-5172-4ebd-a8e8-510b32eeabf3"/>
  </ds:schemaRefs>
</ds:datastoreItem>
</file>

<file path=customXml/itemProps2.xml><?xml version="1.0" encoding="utf-8"?>
<ds:datastoreItem xmlns:ds="http://schemas.openxmlformats.org/officeDocument/2006/customXml" ds:itemID="{3DD42E49-277C-4845-9492-BF1082BCA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17AF2-89F6-4EEA-9D4A-3D8EBAF4F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66941-1938-4E0F-A414-182E609AC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8836-ca63-4cac-8601-d7341c70de38"/>
    <ds:schemaRef ds:uri="9da1b2ac-5172-4ebd-a8e8-510b32ee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533</Words>
  <Characters>3096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Udras</dc:creator>
  <cp:keywords/>
  <cp:lastModifiedBy>Marko Udras</cp:lastModifiedBy>
  <cp:revision>76</cp:revision>
  <dcterms:created xsi:type="dcterms:W3CDTF">2026-05-28T06:42:00Z</dcterms:created>
  <dcterms:modified xsi:type="dcterms:W3CDTF">2026-05-28T07:48:00Z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0x0101003269D2A7994EDC4EBDE3F926EFD7B8C1</vt:lpwstr>
  </property>
  <property fmtid="{D5CDD505-2E9C-101B-9397-08002B2CF9AE}" pid="3" name="MediaServiceImageTags">
    <vt:lpwstr/>
  </property>
</Properties>
</file>